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232A2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22ED3710" w14:textId="35C2E68D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</w:t>
      </w:r>
      <w:r w:rsidR="00EF7367">
        <w:rPr>
          <w:b/>
          <w:sz w:val="20"/>
          <w:szCs w:val="20"/>
        </w:rPr>
        <w:t>1</w:t>
      </w:r>
      <w:r w:rsidR="00EF7367">
        <w:rPr>
          <w:b/>
          <w:sz w:val="20"/>
          <w:szCs w:val="20"/>
          <w:lang w:val="en-US"/>
        </w:rPr>
        <w:t>-2022</w:t>
      </w:r>
      <w:r w:rsidRPr="002655E7">
        <w:rPr>
          <w:b/>
          <w:sz w:val="20"/>
          <w:szCs w:val="20"/>
          <w:lang w:val="en-US"/>
        </w:rPr>
        <w:t xml:space="preserve"> academic years</w:t>
      </w:r>
    </w:p>
    <w:p w14:paraId="01661BDC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14:paraId="45477F7E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EF7367" w14:paraId="55DA9D3A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E3E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20F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699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C45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E21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9E2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14:paraId="200562EF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B075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20C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C29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846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568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31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C4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23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1BDE44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69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7BE" w14:textId="3EB0275E" w:rsidR="00950F6F" w:rsidRPr="00EF7367" w:rsidRDefault="00EF7367" w:rsidP="00EF7367">
            <w:pPr>
              <w:jc w:val="both"/>
              <w:rPr>
                <w:sz w:val="20"/>
                <w:szCs w:val="20"/>
                <w:lang w:val="en-US"/>
              </w:rPr>
            </w:pPr>
            <w:r w:rsidRPr="00EF7367">
              <w:rPr>
                <w:sz w:val="20"/>
                <w:szCs w:val="20"/>
              </w:rPr>
              <w:t xml:space="preserve">Theoretical and computational problems of mathematical </w:t>
            </w:r>
            <w:bookmarkStart w:id="0" w:name="_GoBack"/>
            <w:bookmarkEnd w:id="0"/>
            <w:r w:rsidRPr="00EF7367">
              <w:rPr>
                <w:sz w:val="20"/>
                <w:szCs w:val="20"/>
              </w:rPr>
              <w:t>physics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4E7" w14:textId="77777777" w:rsidR="00950F6F" w:rsidRPr="00EF736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CE1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9FC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5DF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002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F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66D02268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62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14:paraId="1D4097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CBF1" w14:textId="77777777"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C6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5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19F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F70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5B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14:paraId="68F9DA7D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944" w14:textId="77777777"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48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4F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16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A1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B8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EF7367" w14:paraId="2D6758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E81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B47" w14:textId="77777777" w:rsidR="00DE02C5" w:rsidRPr="003E64A7" w:rsidRDefault="00DE02C5" w:rsidP="00DE02C5">
            <w:pPr>
              <w:keepNext/>
              <w:jc w:val="both"/>
              <w:outlineLvl w:val="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</w:t>
            </w:r>
            <w:r w:rsidRPr="003E64A7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Ya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Serovajsky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 xml:space="preserve">doctor of science, 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A3C" w14:textId="77777777" w:rsidR="00DE02C5" w:rsidRPr="00DE02C5" w:rsidRDefault="00DE02C5" w:rsidP="00DE0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655E7" w14:paraId="3E7A21FA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359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E447" w14:textId="77777777" w:rsidR="00DE02C5" w:rsidRPr="0067753F" w:rsidRDefault="00EF7367" w:rsidP="00DE02C5">
            <w:pPr>
              <w:jc w:val="both"/>
              <w:rPr>
                <w:sz w:val="20"/>
                <w:szCs w:val="20"/>
              </w:rPr>
            </w:pPr>
            <w:hyperlink r:id="rId6" w:history="1">
              <w:r w:rsidR="00DE02C5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126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  <w:tr w:rsidR="00DE02C5" w:rsidRPr="002655E7" w14:paraId="599F009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3F1F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28" w14:textId="77777777" w:rsidR="00DE02C5" w:rsidRPr="0067753F" w:rsidRDefault="00DE02C5" w:rsidP="00DE02C5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CC8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</w:tbl>
    <w:p w14:paraId="43E57F1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EF7367" w14:paraId="538D4FC9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429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14:paraId="6F3AA82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EF7367" w14:paraId="292F5421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EE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40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2D51FCD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3D5D521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177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524A08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C8566F" w:rsidRPr="00EF7367" w14:paraId="6B14DE37" w14:textId="77777777" w:rsidTr="00C8566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3DD9" w14:textId="77777777" w:rsidR="00C8566F" w:rsidRPr="002655E7" w:rsidRDefault="00C8566F" w:rsidP="00750B2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Give a</w:t>
            </w:r>
            <w:r w:rsidRPr="00E947A3">
              <w:rPr>
                <w:lang w:val="en-US"/>
              </w:rPr>
              <w:t xml:space="preserve"> logical construction of mathematics</w:t>
            </w:r>
            <w:r>
              <w:rPr>
                <w:lang w:val="en-US"/>
              </w:rPr>
              <w:t xml:space="preserve"> </w:t>
            </w:r>
            <w:r w:rsidRPr="00E947A3">
              <w:rPr>
                <w:lang w:val="en-US"/>
              </w:rPr>
              <w:t>as a unified science.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8BB" w14:textId="77777777" w:rsidR="00C8566F" w:rsidRPr="00750B20" w:rsidRDefault="00C8566F" w:rsidP="009975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LO1 Know the foundation of the architecture of mathematics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892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Language of mathematics</w:t>
            </w:r>
          </w:p>
          <w:p w14:paraId="47643A14" w14:textId="77777777" w:rsidR="00C8566F" w:rsidRPr="00750B20" w:rsidRDefault="00C8566F" w:rsidP="009975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ID1.2 Notion of set</w:t>
            </w:r>
          </w:p>
        </w:tc>
      </w:tr>
      <w:tr w:rsidR="00C8566F" w:rsidRPr="00EF7367" w14:paraId="659F1D7F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D2BA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F08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Know the foundation of the set theory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FF" w14:textId="77777777" w:rsidR="00C8566F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2.1 Correspondences and relations</w:t>
            </w:r>
          </w:p>
          <w:p w14:paraId="585C3D0E" w14:textId="77777777" w:rsidR="00C8566F" w:rsidRPr="009975CC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ID2.2 Operator and equivalence</w:t>
            </w:r>
          </w:p>
        </w:tc>
      </w:tr>
      <w:tr w:rsidR="00C8566F" w:rsidRPr="00EF7367" w14:paraId="62A45873" w14:textId="77777777" w:rsidTr="00C8566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820E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AA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LO3 Know the definition of the general numerical classes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37E" w14:textId="77777777" w:rsidR="00C8566F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ID3.1 Cardinality numbers and solutions numbers</w:t>
            </w:r>
          </w:p>
          <w:p w14:paraId="52C820EF" w14:textId="77777777" w:rsidR="00C8566F" w:rsidRPr="009975CC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ID3.2 Real and complex numbers</w:t>
            </w:r>
          </w:p>
        </w:tc>
      </w:tr>
      <w:tr w:rsidR="00C8566F" w:rsidRPr="00EF7367" w14:paraId="14FF7719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15A2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3B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LO4 Know the general classes of mathematical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63A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ID4.1 Ordered objects</w:t>
            </w:r>
          </w:p>
          <w:p w14:paraId="205A7562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ID4.2 Algebraic objects</w:t>
            </w:r>
          </w:p>
          <w:p w14:paraId="4956033F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ID4.3 Topological objects</w:t>
            </w:r>
          </w:p>
          <w:p w14:paraId="03C76F24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ID4.4 Measured objects </w:t>
            </w:r>
          </w:p>
        </w:tc>
      </w:tr>
      <w:tr w:rsidR="00C8566F" w:rsidRPr="00EF7367" w14:paraId="0EA2CE75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A458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887" w14:textId="7FB41832" w:rsidR="00C8566F" w:rsidRP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LO5 Know the idea of composite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256" w14:textId="05C8150E" w:rsidR="00C8566F" w:rsidRPr="003A14B7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ID5.1 </w:t>
            </w:r>
            <w:r w:rsidR="003A14B7"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1523849A" w14:textId="52452637" w:rsidR="00C8566F" w:rsidRPr="009975CC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ID5.2 Topological algebraic objects</w:t>
            </w:r>
          </w:p>
        </w:tc>
      </w:tr>
      <w:tr w:rsidR="00C8566F" w:rsidRPr="00814845" w14:paraId="24E70EA2" w14:textId="77777777" w:rsidTr="00C8566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1B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94" w14:textId="1C6CC600" w:rsid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LO6 Know the synthesis mathematical theories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DAF" w14:textId="77777777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ID6.1 Structures</w:t>
            </w:r>
          </w:p>
          <w:p w14:paraId="08FB1F29" w14:textId="688E1ADF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ID6.2 Categories</w:t>
            </w:r>
          </w:p>
        </w:tc>
      </w:tr>
      <w:tr w:rsidR="00950F6F" w:rsidRPr="00750B20" w14:paraId="1182D837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F0F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80E6" w14:textId="03652A55" w:rsidR="00950F6F" w:rsidRPr="00750B20" w:rsidRDefault="00B13FE8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Algebra, Analysis</w:t>
            </w:r>
          </w:p>
        </w:tc>
      </w:tr>
      <w:tr w:rsidR="00950F6F" w:rsidRPr="00750B20" w14:paraId="5FB1BD0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598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3A" w14:textId="60FDFD8C" w:rsidR="00950F6F" w:rsidRPr="00750B20" w:rsidRDefault="00B13FE8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950F6F" w:rsidRPr="00EF7367" w14:paraId="3194D92A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3BC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750B2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1C0" w14:textId="77777777" w:rsidR="00950F6F" w:rsidRDefault="00B41776" w:rsidP="00B41776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S. Serovajsky.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Architecture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London, Chapman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Hall/CRC, 2020</w:t>
            </w:r>
          </w:p>
          <w:p w14:paraId="7A4741FD" w14:textId="0D0BA64F" w:rsidR="00B41776" w:rsidRDefault="00B41776" w:rsidP="00B41776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2. </w:t>
            </w:r>
            <w:r w:rsidR="00AD2787"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С.Я.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Серовайский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Архитектура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математики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Алматы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, Print-S, 2005.</w:t>
            </w:r>
          </w:p>
          <w:p w14:paraId="6EB0C9C6" w14:textId="77777777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3. M.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Potter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Set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Theory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Philosophy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A Critical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Introduction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Oxford University Press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0C488C63" w14:textId="6A391223" w:rsid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4. S.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Mac Lane.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Categories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for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the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Working Mathematician. Graduate Texts in Mathematics.  Springer-Verlag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4B6FF1DF" w14:textId="78BB350F" w:rsid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5.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H. Eves. 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Foundations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Fundamental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Concepts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Dover Publications, INC,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Mineola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NY, 1990.</w:t>
            </w:r>
          </w:p>
          <w:p w14:paraId="1F598DF9" w14:textId="578F5EFA" w:rsidR="00AD2787" w:rsidRP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Вейль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Г. Математическое мышление. – М., Мысль, 1984.</w:t>
            </w:r>
          </w:p>
          <w:p w14:paraId="49A845ED" w14:textId="323B7A68" w:rsidR="00AD2787" w:rsidRP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Гелбаум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Б.,</w:t>
            </w:r>
            <w:proofErr w:type="gram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Олмстед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Дж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Контрпримеры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анализе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. – М., Наука, 1967.</w:t>
            </w:r>
          </w:p>
          <w:p w14:paraId="52C95D36" w14:textId="0BF72B1A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8. </w:t>
            </w:r>
            <w:hyperlink r:id="rId7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https://www.youtube.com/user/TheCatsters</w:t>
              </w:r>
            </w:hyperlink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14:paraId="777FBB60" w14:textId="243D3F0B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9. </w:t>
            </w:r>
            <w:hyperlink r:id="rId8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https://plato.stanford.edu/entries/category-theory/</w:t>
              </w:r>
            </w:hyperlink>
          </w:p>
          <w:p w14:paraId="593DC3FE" w14:textId="3FE57679" w:rsidR="00B41776" w:rsidRP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10. </w:t>
            </w:r>
            <w:hyperlink r:id="rId9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https://cpb-us-w2.wpmucdn.com/u.osu.edu/dist/1/1952/files/2014/01/fom12pt5.31.00-1jkl4df.pdf</w:t>
              </w:r>
            </w:hyperlink>
          </w:p>
        </w:tc>
      </w:tr>
    </w:tbl>
    <w:p w14:paraId="365BFDB2" w14:textId="77777777" w:rsidR="00950F6F" w:rsidRPr="00750B20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EF7367" w14:paraId="4431DDFB" w14:textId="7777777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5C8D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A42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2E46AFD3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68D404D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lastRenderedPageBreak/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28C9DDF5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6354C8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69E030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36E682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EF7367" w14:paraId="667AA9F8" w14:textId="7777777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9C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E296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0D9A6A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77FAAAE2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0AD77154" w14:textId="77777777" w:rsidR="00750B20" w:rsidRDefault="00750B20" w:rsidP="0028029D">
      <w:pPr>
        <w:jc w:val="center"/>
        <w:rPr>
          <w:b/>
          <w:sz w:val="20"/>
          <w:szCs w:val="20"/>
          <w:lang w:val="en"/>
        </w:rPr>
      </w:pPr>
    </w:p>
    <w:p w14:paraId="06235C04" w14:textId="77777777" w:rsidR="00750B20" w:rsidRDefault="00750B20">
      <w:pPr>
        <w:spacing w:after="160" w:line="259" w:lineRule="auto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158DB749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lastRenderedPageBreak/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EF7367" w14:paraId="6ECDAD82" w14:textId="7777777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16FA" w14:textId="77777777"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C26" w14:textId="77777777"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E3DD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68C2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14:paraId="3A9F9B4A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5444C" w14:textId="77777777"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14:paraId="02E9C5FE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6575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14:paraId="630A1E95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3F" w14:textId="77777777"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14:paraId="506238DD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572A" w14:textId="77777777"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14:paraId="3718E124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5081F7B8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14:paraId="25093F4A" w14:textId="77777777"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8633D5" w14:textId="77777777" w:rsidR="00750B20" w:rsidRPr="002655E7" w:rsidRDefault="00750B20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750B20" w14:paraId="690E1ECD" w14:textId="77777777" w:rsidTr="00DE02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69E4" w14:textId="77777777" w:rsidR="000C7EC1" w:rsidRPr="00750B20" w:rsidRDefault="000C7EC1" w:rsidP="00750B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="009975CC">
              <w:rPr>
                <w:b/>
                <w:sz w:val="20"/>
                <w:szCs w:val="20"/>
                <w:lang w:val="kk-KZ"/>
              </w:rPr>
              <w:t xml:space="preserve"> I</w:t>
            </w:r>
            <w:r w:rsidR="00750B20">
              <w:rPr>
                <w:b/>
                <w:sz w:val="20"/>
                <w:szCs w:val="20"/>
                <w:lang w:val="en-US"/>
              </w:rPr>
              <w:t xml:space="preserve">. Introduction. </w:t>
            </w:r>
          </w:p>
        </w:tc>
      </w:tr>
      <w:tr w:rsidR="00950F6F" w:rsidRPr="00EF7367" w14:paraId="3C3ECEE5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98B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88FD" w14:textId="77777777" w:rsidR="00950F6F" w:rsidRPr="00750B20" w:rsidRDefault="00950F6F" w:rsidP="00750B20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750B2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750B20" w:rsidRPr="00750B20">
              <w:rPr>
                <w:b/>
                <w:sz w:val="20"/>
                <w:szCs w:val="20"/>
                <w:lang w:val="en-US"/>
              </w:rPr>
              <w:t>Foundation of the architecture of mathematics</w:t>
            </w:r>
            <w:r w:rsidR="00750B20">
              <w:rPr>
                <w:sz w:val="20"/>
                <w:szCs w:val="20"/>
                <w:lang w:val="en-US"/>
              </w:rPr>
              <w:t>. Language of mathematics. Notion of 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68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3CC" w14:textId="77777777" w:rsidR="00950F6F" w:rsidRPr="00750B2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  <w:r w:rsidR="00750B20">
              <w:rPr>
                <w:bCs/>
                <w:sz w:val="20"/>
                <w:szCs w:val="20"/>
                <w:lang w:val="en-US" w:eastAsia="ar-SA"/>
              </w:rPr>
              <w:t>,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03708" w14:textId="77777777" w:rsidR="00950F6F" w:rsidRPr="00750B20" w:rsidRDefault="00750B20" w:rsidP="00750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34B" w14:textId="4063EA12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3F5D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8B0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E2212FA" w14:textId="77777777"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750B20" w14:paraId="5CC049F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0B5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0FBB" w14:textId="77777777" w:rsidR="00950F6F" w:rsidRPr="00750B20" w:rsidRDefault="00950F6F" w:rsidP="00750B2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50B20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750B2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0B20">
              <w:rPr>
                <w:sz w:val="20"/>
                <w:szCs w:val="20"/>
                <w:lang w:val="en-US"/>
              </w:rPr>
              <w:t>Language of mathematics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9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BCBE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7726" w14:textId="77777777" w:rsidR="00950F6F" w:rsidRPr="00750B20" w:rsidRDefault="00750B2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DA7F" w14:textId="289D3089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3758" w14:textId="77777777" w:rsidR="00824611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4D8F273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0A8E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4D3CF30" w14:textId="77777777" w:rsidR="00950F6F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019BCA9F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74A" w14:textId="77777777" w:rsidR="009975CC" w:rsidRDefault="009975CC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z w:val="20"/>
                <w:szCs w:val="20"/>
                <w:shd w:val="clear" w:color="auto" w:fill="F8F9FA"/>
              </w:rPr>
            </w:pPr>
          </w:p>
          <w:p w14:paraId="23A16491" w14:textId="77777777" w:rsidR="009975CC" w:rsidRPr="009975CC" w:rsidRDefault="000C7EC1" w:rsidP="009975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  <w:r w:rsidR="009975CC">
              <w:rPr>
                <w:b/>
                <w:sz w:val="20"/>
                <w:szCs w:val="20"/>
                <w:lang w:val="en-US"/>
              </w:rPr>
              <w:t xml:space="preserve"> Set theory</w:t>
            </w:r>
          </w:p>
        </w:tc>
      </w:tr>
      <w:tr w:rsidR="00814845" w:rsidRPr="00EF7367" w14:paraId="07E27F1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F53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48624" w14:textId="77777777" w:rsidR="00814845" w:rsidRDefault="00814845" w:rsidP="008148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L.1  F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oundation of the set theory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Correspondences and relations</w:t>
            </w:r>
          </w:p>
          <w:p w14:paraId="5CBAF0BD" w14:textId="77777777" w:rsidR="00814845" w:rsidRPr="009975CC" w:rsidRDefault="00814845" w:rsidP="00814845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ID2.2 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5E73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28CE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06E89" w14:textId="77777777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2F72" w14:textId="753A1632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12AA" w14:textId="77777777" w:rsidR="00814845" w:rsidRPr="002655E7" w:rsidRDefault="00814845" w:rsidP="00814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CD1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453A4B5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2655E7" w14:paraId="5704995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2AFC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B26E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Correspondences and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83B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DA3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6E1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E1F" w14:textId="5292D9E6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7CC" w14:textId="77777777" w:rsidR="00814845" w:rsidRPr="002655E7" w:rsidRDefault="00814845" w:rsidP="00814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351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23C1BD6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EF7367" w14:paraId="6674C26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7139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7C6A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F</w:t>
            </w:r>
            <w:r>
              <w:rPr>
                <w:b/>
                <w:sz w:val="20"/>
                <w:szCs w:val="20"/>
                <w:lang w:val="en-US"/>
              </w:rPr>
              <w:t xml:space="preserve">oundation of the set theory. </w:t>
            </w:r>
            <w:r>
              <w:rPr>
                <w:sz w:val="20"/>
                <w:szCs w:val="20"/>
                <w:lang w:val="en-US"/>
              </w:rPr>
              <w:t>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6C7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9F1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57BC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ACC" w14:textId="7814462A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58E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C36F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4F1B5410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9975CC" w14:paraId="3ACAAC0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8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6DDA" w14:textId="77777777" w:rsidR="00814845" w:rsidRPr="009975CC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 xml:space="preserve"> 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326A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EDC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495B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D0AC" w14:textId="449A1B1E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B32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64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9631FE1" w14:textId="77777777" w:rsidR="00814845" w:rsidRPr="009975CC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975CC" w:rsidRPr="009975CC" w14:paraId="1FED84CC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E968" w14:textId="77777777" w:rsidR="009975CC" w:rsidRDefault="009975CC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A4F23B" w14:textId="77777777" w:rsidR="009975CC" w:rsidRPr="009975CC" w:rsidRDefault="009975CC" w:rsidP="009975CC">
            <w:pPr>
              <w:tabs>
                <w:tab w:val="left" w:pos="1276"/>
              </w:tabs>
              <w:jc w:val="center"/>
              <w:rPr>
                <w:color w:val="222222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I</w:t>
            </w: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П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Numbers</w:t>
            </w:r>
          </w:p>
        </w:tc>
      </w:tr>
      <w:tr w:rsidR="00814845" w:rsidRPr="009F3ED5" w14:paraId="0506B117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44E5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0DA3" w14:textId="77777777" w:rsidR="00814845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L.1</w:t>
            </w: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Cardinality numbers and solution numbers</w:t>
            </w:r>
          </w:p>
          <w:p w14:paraId="7C63F735" w14:textId="77777777" w:rsidR="00814845" w:rsidRPr="009F3ED5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Natural, integer, rational, and algebraic numbers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BA05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1EC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933F3" w14:textId="24CD26A2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B696" w14:textId="10F1AA8B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7302" w14:textId="77777777" w:rsidR="00814845" w:rsidRPr="009F3ED5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7D764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15EECBA2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9F3ED5" w14:paraId="5642683D" w14:textId="77777777" w:rsidTr="00814845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6B69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A0402" w14:textId="1B360DB1" w:rsidR="00814845" w:rsidRPr="009F3ED5" w:rsidRDefault="00814845" w:rsidP="00814845">
            <w:pPr>
              <w:pStyle w:val="a8"/>
              <w:jc w:val="both"/>
              <w:rPr>
                <w:b/>
                <w:sz w:val="20"/>
                <w:szCs w:val="20"/>
                <w:lang w:val="en-US"/>
              </w:rPr>
            </w:pPr>
            <w:r w:rsidRPr="009F3ED5">
              <w:rPr>
                <w:rFonts w:ascii="Times New Roman" w:eastAsia="Times New Roman" w:hAnsi="Times New Roman"/>
                <w:b/>
                <w:color w:val="222222"/>
                <w:sz w:val="20"/>
                <w:szCs w:val="20"/>
                <w:lang w:val="en" w:eastAsia="ru-RU"/>
              </w:rPr>
              <w:t>PT 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Cardinality numbers and solutions numbers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8BD8F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CE21B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1AE066" w14:textId="6D4FE7B8" w:rsidR="00814845" w:rsidRPr="009F3ED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AAE9" w14:textId="000C373A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57E1" w14:textId="77777777" w:rsidR="00814845" w:rsidRPr="009F3ED5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2528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2655E7" w14:paraId="331EA3E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DE7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B66C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9F3ED5">
              <w:rPr>
                <w:b/>
                <w:bCs/>
                <w:sz w:val="20"/>
                <w:szCs w:val="20"/>
                <w:lang w:val="en-US"/>
              </w:rPr>
              <w:t>L.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9F3ED5">
              <w:rPr>
                <w:b/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600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0A49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15368" w14:textId="2D797A00" w:rsidR="00814845" w:rsidRPr="0081484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A228" w14:textId="5FA7807A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CF85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E0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9F3ED5" w14:paraId="5CDD887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CE55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69CD" w14:textId="77777777" w:rsidR="00814845" w:rsidRPr="002655E7" w:rsidRDefault="00814845" w:rsidP="00814845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PT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58F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9F9C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1E349" w14:textId="284A2B17" w:rsidR="00814845" w:rsidRPr="0081484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4988" w14:textId="37F8BFAF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8A00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031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438137E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E9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5740" w14:textId="77777777" w:rsidR="00950F6F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950F6F"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EE6A" w14:textId="69E3AD61" w:rsidR="00950F6F" w:rsidRPr="0081484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  <w:r w:rsidR="00814845">
              <w:rPr>
                <w:sz w:val="20"/>
                <w:szCs w:val="20"/>
                <w:lang w:val="en-US" w:eastAsia="ar-S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33E" w14:textId="551BFB50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4396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1F7E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1C23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BD3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2655E7" w14:paraId="5F322B1F" w14:textId="77777777" w:rsidTr="00C8566F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7881" w14:textId="77777777" w:rsidR="00814845" w:rsidRDefault="0081484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476E6" w14:textId="56FF4CE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Module IV Objects</w:t>
            </w:r>
          </w:p>
        </w:tc>
      </w:tr>
      <w:tr w:rsidR="00C8566F" w:rsidRPr="00EF7367" w14:paraId="56D27D11" w14:textId="7777777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672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1F76" w14:textId="57004579" w:rsidR="00C8566F" w:rsidRPr="00814845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814845">
              <w:rPr>
                <w:b/>
                <w:sz w:val="20"/>
                <w:szCs w:val="20"/>
                <w:lang w:val="en-US"/>
              </w:rPr>
              <w:t>Ordered objects.</w:t>
            </w:r>
            <w:r w:rsidRPr="00814845">
              <w:rPr>
                <w:sz w:val="20"/>
                <w:szCs w:val="20"/>
                <w:lang w:val="en-US"/>
              </w:rPr>
              <w:t xml:space="preserve"> Different</w:t>
            </w:r>
            <w:r w:rsidRPr="0081484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sz w:val="20"/>
                <w:szCs w:val="20"/>
                <w:lang w:val="en-US"/>
              </w:rPr>
              <w:t>ordered sets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C8DC" w14:textId="5B09EEB0" w:rsidR="00C8566F" w:rsidRPr="00814845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7557" w14:textId="7015807E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A6725" w14:textId="2386E6EF" w:rsidR="00C8566F" w:rsidRPr="002655E7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B66D" w14:textId="74D0CEB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7873" w14:textId="77777777" w:rsidR="00C8566F" w:rsidRPr="002655E7" w:rsidRDefault="00C8566F" w:rsidP="00C8566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8933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FCB56ED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C094E5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CD24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C15D" w14:textId="295B6A42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bCs/>
                <w:sz w:val="20"/>
                <w:szCs w:val="20"/>
                <w:lang w:val="en-US"/>
              </w:rPr>
              <w:t>Ordered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B3C0" w14:textId="2E0BA3D3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19D" w14:textId="11D38277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6E4BD" w14:textId="4802CEE2" w:rsidR="00C8566F" w:rsidRPr="00CE3012" w:rsidRDefault="00C8566F" w:rsidP="00C8566F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030B" w14:textId="072030C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BBC7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FF81A8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E50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2E6D1BE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EF7367" w14:paraId="3B00E4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A58A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B60" w14:textId="0A2150E7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E3012">
              <w:rPr>
                <w:sz w:val="20"/>
                <w:szCs w:val="20"/>
                <w:lang w:val="en-US"/>
              </w:rPr>
              <w:t>Groupoids. Rings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D36" w14:textId="3F281EBE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FA91" w14:textId="175CF98A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26086" w14:textId="2EC79117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B1F9" w14:textId="4625141B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6743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4BF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3A5CEF1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8812D6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3EEE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0820" w14:textId="37103C69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CE3012">
              <w:rPr>
                <w:sz w:val="20"/>
                <w:szCs w:val="20"/>
                <w:lang w:val="en-US"/>
              </w:rPr>
              <w:t>Groupoids. Rings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A164" w14:textId="2E2858F2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7D80" w14:textId="3D1FD577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813A" w14:textId="17AA4B82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4CF0" w14:textId="515594E8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55E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57DD3F2D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8227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007061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EF7367" w14:paraId="0FE9C953" w14:textId="7777777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665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6E34" w14:textId="7F4C8B4E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3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E3012">
              <w:rPr>
                <w:sz w:val="20"/>
                <w:szCs w:val="20"/>
                <w:lang w:val="en-US"/>
              </w:rPr>
              <w:t>Linear spaces. Abstract algebras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8EBE" w14:textId="74E75B77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4DE4C" w14:textId="182DDDEF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EA32" w14:textId="005E7CF4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38CF" w14:textId="05D0FBEF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4353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29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C34C801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3320FE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7A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B53F" w14:textId="480E5196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8566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CE3012">
              <w:rPr>
                <w:sz w:val="20"/>
                <w:szCs w:val="20"/>
                <w:lang w:val="en-US"/>
              </w:rPr>
              <w:t xml:space="preserve"> Linear spaces. Abstract algebras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821" w14:textId="06B2DD6A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B674" w14:textId="5565978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29" w14:textId="43EC5343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BC80" w14:textId="4BF14275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55D6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771DCB1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45FF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B861D5C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EF7367" w14:paraId="79BAE1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464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853" w14:textId="49FE8537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4 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25B5" w14:textId="04CDB1A4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4428" w14:textId="10AA18C8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7D3C" w14:textId="634B8B02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44E" w14:textId="0A7600BA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588D" w14:textId="77777777" w:rsidR="00C8566F" w:rsidRPr="002655E7" w:rsidRDefault="00C8566F" w:rsidP="00C856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88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D530B8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F54BD1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4E53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8FCF" w14:textId="4DB1C432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C0E2" w14:textId="1E79191C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58EC" w14:textId="6827830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1FC4" w14:textId="536E1DFE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675D" w14:textId="53F63D03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275C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1CB8E6B1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C7D9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3DDCED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EF7367" w14:paraId="56900CB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CAA3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A4C" w14:textId="718E2B1C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 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093C" w14:textId="6EF5B6C8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268" w14:textId="1DFBAF9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CC65" w14:textId="0A76D46A" w:rsidR="00C8566F" w:rsidRPr="002655E7" w:rsidRDefault="00C8566F" w:rsidP="00C8566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5A6" w14:textId="5433ADFE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BAC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FB36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2920329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47C7F3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E7C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C69A" w14:textId="2EB55DC3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F004" w14:textId="2B11C59A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9CC6" w14:textId="2951B48D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312B" w14:textId="0BBFA9CC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2546" w14:textId="63EB066F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C26D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20359AD4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7894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8FB9D21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6BBCA7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58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89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7D8D" w14:textId="0D698061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CE301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738" w14:textId="1C11D308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E3012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 w:rsidR="00CE3012">
              <w:rPr>
                <w:bCs/>
                <w:sz w:val="20"/>
                <w:szCs w:val="20"/>
                <w:lang w:val="en-US" w:eastAsia="ar-SA"/>
              </w:rPr>
              <w:t>-4.3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E8C6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E9A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00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1E3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B13FE8" w:rsidRPr="002655E7" w14:paraId="594646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A840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7963" w14:textId="2B3C0A21" w:rsidR="00B13FE8" w:rsidRPr="00C8566F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856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objects.</w:t>
            </w:r>
            <w:r w:rsidRPr="00C8566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882" w14:textId="372CD2B2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2A5" w14:textId="794F2DF9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91AE" w14:textId="68994A95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7C9B" w14:textId="5BCF2A44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39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0E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</w:tr>
      <w:tr w:rsidR="00B13FE8" w:rsidRPr="00EF7367" w14:paraId="2C49D5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AE4B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68D0" w14:textId="4D3D52DD" w:rsidR="00B13FE8" w:rsidRPr="00C8566F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EA6E4" w14:textId="6D783816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3C91" w14:textId="25E3FF7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4D73" w14:textId="3EC55E3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EA89" w14:textId="35546AA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835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099829D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8AFD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66C4F076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47E854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D6FE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8558" w14:textId="0E79869E" w:rsidR="00B13FE8" w:rsidRPr="00C8566F" w:rsidRDefault="00B13FE8" w:rsidP="00B13FE8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7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</w:t>
            </w:r>
            <w:r>
              <w:rPr>
                <w:bCs/>
                <w:sz w:val="20"/>
                <w:szCs w:val="20"/>
                <w:lang w:val="en-US"/>
              </w:rPr>
              <w:t>. 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6E38" w14:textId="321FB17A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75F" w14:textId="014886DF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CE15" w14:textId="440763F5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E2A" w14:textId="6A928512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43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B69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9297E89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lastRenderedPageBreak/>
              <w:t>in MS Teams</w:t>
            </w:r>
          </w:p>
        </w:tc>
      </w:tr>
      <w:tr w:rsidR="00B13FE8" w:rsidRPr="00EF7367" w14:paraId="2ABAF0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023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C315" w14:textId="101F0E7F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EAB3" w14:textId="58B55A48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A86D" w14:textId="61D83D31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1771" w14:textId="5698D7C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2C95" w14:textId="3CE22BA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2480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08F80A36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669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6E7EEA5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814845" w14:paraId="3420534B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C89" w14:textId="203C4608" w:rsidR="00C8566F" w:rsidRDefault="00B13FE8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4AFBACC8" w14:textId="46747C6E" w:rsidR="00C8566F" w:rsidRPr="002655E7" w:rsidRDefault="00C8566F" w:rsidP="00C8566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</w:t>
            </w:r>
            <w:r w:rsidR="003A14B7">
              <w:rPr>
                <w:rFonts w:ascii="Times New Roman" w:hAnsi="Times New Roman" w:cs="Times New Roman"/>
                <w:color w:val="222222"/>
                <w:lang w:val="en"/>
              </w:rPr>
              <w:t>. Composites</w:t>
            </w:r>
          </w:p>
        </w:tc>
      </w:tr>
      <w:tr w:rsidR="00B13FE8" w:rsidRPr="00EF7367" w14:paraId="2BDDFA8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483" w14:textId="77777777" w:rsidR="00B13FE8" w:rsidRPr="002655E7" w:rsidRDefault="00B13FE8" w:rsidP="00B13FE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04AE" w14:textId="5D7373BC" w:rsidR="00B13FE8" w:rsidRPr="003A14B7" w:rsidRDefault="00B13FE8" w:rsidP="00B13FE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Composites. </w:t>
            </w:r>
            <w:r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6489074D" w14:textId="61F0EFB7" w:rsidR="00B13FE8" w:rsidRPr="003A14B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/>
              </w:rPr>
              <w:t>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46" w14:textId="41B554BF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3F72" w14:textId="469D405F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,5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E788" w14:textId="10196328" w:rsidR="00B13FE8" w:rsidRPr="002655E7" w:rsidRDefault="00B13FE8" w:rsidP="00B13F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48E" w14:textId="38FDB9B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17DB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1888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BCEE96E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25F11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DCA9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2945" w14:textId="0618DCA7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en-US"/>
              </w:rPr>
              <w:t xml:space="preserve"> 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08DE" w14:textId="4276F7A4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0D75" w14:textId="43318943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0F0E" w14:textId="0C98F711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5DA" w14:textId="4DC6B29E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26E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B7A2311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1106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2BA08D1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B13FE8" w:rsidRPr="002655E7" w14:paraId="2D917F0B" w14:textId="77777777" w:rsidTr="00805A9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34E2" w14:textId="76D3BE08" w:rsidR="00B13FE8" w:rsidRDefault="00B13FE8" w:rsidP="0028029D">
            <w:pPr>
              <w:jc w:val="center"/>
              <w:rPr>
                <w:sz w:val="20"/>
                <w:szCs w:val="20"/>
              </w:rPr>
            </w:pPr>
          </w:p>
          <w:p w14:paraId="694595D2" w14:textId="2D6DB6D2" w:rsidR="00B13FE8" w:rsidRPr="002655E7" w:rsidRDefault="00B13FE8" w:rsidP="00B13FE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VI. Synthesis</w:t>
            </w:r>
          </w:p>
        </w:tc>
      </w:tr>
      <w:tr w:rsidR="00B13FE8" w:rsidRPr="00EF7367" w14:paraId="58DE3D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CC3D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FFEC" w14:textId="47C0DBB3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color w:val="222222"/>
                <w:lang w:val="en"/>
              </w:rPr>
              <w:t xml:space="preserve"> 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>Synthesis</w:t>
            </w:r>
            <w:r>
              <w:rPr>
                <w:color w:val="222222"/>
                <w:sz w:val="20"/>
                <w:szCs w:val="20"/>
                <w:lang w:val="en"/>
              </w:rPr>
              <w:t>.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F0AE" w14:textId="335C71FC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513" w14:textId="49B0F916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76C8" w14:textId="5F4B74EA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9811" w14:textId="6CD12C9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F9" w14:textId="77777777" w:rsidR="00B13FE8" w:rsidRPr="002655E7" w:rsidRDefault="00B13FE8" w:rsidP="00B13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B3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50FC3FA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4FEAA5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AD2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9614" w14:textId="5BA5DC7F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44B" w14:textId="5DE336C5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F8F1" w14:textId="213F445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D98" w14:textId="7208A0EB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441B" w14:textId="694F246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90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FC823AF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EA7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6CE95EE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B13FE8" w:rsidRPr="00EF7367" w14:paraId="3AD7105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604A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E121" w14:textId="73EA7B15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 xml:space="preserve"> Synthesis</w:t>
            </w:r>
            <w:r>
              <w:rPr>
                <w:color w:val="222222"/>
                <w:sz w:val="20"/>
                <w:szCs w:val="20"/>
                <w:lang w:val="en"/>
              </w:rPr>
              <w:t>.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D9EB6" w14:textId="06A170A5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E58ED" w14:textId="659D696E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64766" w14:textId="3879CA6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02F4" w14:textId="33561BF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F786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BA1F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90D20C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7A1EA8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CEB7" w14:textId="77777777" w:rsidR="00B13FE8" w:rsidRPr="00937420" w:rsidRDefault="00B13FE8" w:rsidP="00B13F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3F03" w14:textId="09D7E6A3" w:rsidR="00B13FE8" w:rsidRPr="00B13FE8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32B95" w14:textId="77D0808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BD6A3" w14:textId="1692B224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E715" w14:textId="13A7DEC0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EF7D" w14:textId="20F52410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669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4AF3C4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8D8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9206064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77DA551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72B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BF68" w14:textId="77777777"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F790" w14:textId="1B35642E" w:rsidR="00950F6F" w:rsidRPr="00B13FE8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B13FE8">
              <w:rPr>
                <w:sz w:val="20"/>
                <w:szCs w:val="20"/>
                <w:lang w:val="en-US" w:eastAsia="ar-SA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26C2" w14:textId="1EBD5519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92F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6AF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7ADF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ACB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0DFFB81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2646F924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0BD0B44C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60A16F65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2C3B60D7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7CFEE83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5A1EF366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706C6818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09E24AF9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4962D57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6FA36FF2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14:paraId="6C0A8894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14:paraId="6B2684BB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14:paraId="3FBEFA96" w14:textId="77777777"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2D48CD"/>
    <w:rsid w:val="003A14B7"/>
    <w:rsid w:val="003D3195"/>
    <w:rsid w:val="005C563E"/>
    <w:rsid w:val="00671424"/>
    <w:rsid w:val="00672B3E"/>
    <w:rsid w:val="006D60B7"/>
    <w:rsid w:val="00750B20"/>
    <w:rsid w:val="00764B63"/>
    <w:rsid w:val="007C7264"/>
    <w:rsid w:val="00814845"/>
    <w:rsid w:val="00824611"/>
    <w:rsid w:val="00912652"/>
    <w:rsid w:val="00937420"/>
    <w:rsid w:val="00950F6F"/>
    <w:rsid w:val="009975CC"/>
    <w:rsid w:val="009F3ED5"/>
    <w:rsid w:val="00AD2787"/>
    <w:rsid w:val="00AF7526"/>
    <w:rsid w:val="00B13FE8"/>
    <w:rsid w:val="00B41776"/>
    <w:rsid w:val="00C8566F"/>
    <w:rsid w:val="00CE3012"/>
    <w:rsid w:val="00D634FD"/>
    <w:rsid w:val="00DE02C5"/>
    <w:rsid w:val="00EF7367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ategory-theo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TheCats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pb-us-w2.wpmucdn.com/u.osu.edu/dist/1/1952/files/2014/01/fom12pt5.31.00-1jkl4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12CB-56AA-4540-AFE4-5121639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2021-09-29T08:14:00Z</dcterms:created>
  <dcterms:modified xsi:type="dcterms:W3CDTF">2021-09-29T08:16:00Z</dcterms:modified>
</cp:coreProperties>
</file>